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4FBD9588" w:rsidR="00C32E53" w:rsidRPr="00880218" w:rsidRDefault="00A24466" w:rsidP="00A24466">
          <w:pPr>
            <w:spacing w:after="120" w:line="20" w:lineRule="atLeast"/>
            <w:contextualSpacing/>
            <w:jc w:val="right"/>
            <w:rPr>
              <w:rFonts w:ascii="Arial" w:hAnsi="Arial" w:cs="Arial"/>
              <w:color w:val="00B050"/>
              <w:sz w:val="24"/>
              <w:szCs w:val="24"/>
            </w:rPr>
          </w:pPr>
          <w:r>
            <w:rPr>
              <w:rFonts w:ascii="Arial" w:hAnsi="Arial" w:cs="Arial"/>
              <w:noProof/>
              <w:color w:val="00B050"/>
              <w:sz w:val="24"/>
              <w:szCs w:val="24"/>
            </w:rPr>
            <w:drawing>
              <wp:inline distT="0" distB="0" distL="0" distR="0" wp14:anchorId="371E562D" wp14:editId="6B16FBE3">
                <wp:extent cx="2952750" cy="619326"/>
                <wp:effectExtent l="0" t="0" r="0" b="9525"/>
                <wp:docPr id="1952335619"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335619" name="Paveikslėlis 1" descr="Paveikslėlis, kuriame yra tekstas, Šriftas, simbolis, logotipas&#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73692" cy="623718"/>
                        </a:xfrm>
                        <a:prstGeom prst="rect">
                          <a:avLst/>
                        </a:prstGeom>
                      </pic:spPr>
                    </pic:pic>
                  </a:graphicData>
                </a:graphic>
              </wp:inline>
            </w:drawing>
          </w: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Default="00797C8B" w:rsidP="00C814C2">
      <w:pPr>
        <w:shd w:val="clear" w:color="auto" w:fill="FFFFFF"/>
        <w:spacing w:after="0" w:line="240" w:lineRule="auto"/>
        <w:ind w:firstLine="697"/>
        <w:jc w:val="both"/>
        <w:rPr>
          <w:rFonts w:eastAsia="Arial" w:cstheme="minorHAnsi"/>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p w14:paraId="0CC0A4F1" w14:textId="77777777" w:rsidR="00C356F3" w:rsidRDefault="00C356F3" w:rsidP="00C814C2">
      <w:pPr>
        <w:shd w:val="clear" w:color="auto" w:fill="FFFFFF"/>
        <w:spacing w:after="0" w:line="240" w:lineRule="auto"/>
        <w:ind w:firstLine="697"/>
        <w:jc w:val="both"/>
        <w:rPr>
          <w:rFonts w:eastAsia="Arial" w:cstheme="minorHAnsi"/>
        </w:rPr>
      </w:pPr>
    </w:p>
    <w:p w14:paraId="55E7AF66" w14:textId="77777777" w:rsidR="00C356F3" w:rsidRDefault="00C356F3" w:rsidP="00C814C2">
      <w:pPr>
        <w:shd w:val="clear" w:color="auto" w:fill="FFFFFF"/>
        <w:spacing w:after="0" w:line="240" w:lineRule="auto"/>
        <w:ind w:firstLine="697"/>
        <w:jc w:val="both"/>
        <w:rPr>
          <w:rFonts w:eastAsia="Arial" w:cstheme="minorHAnsi"/>
        </w:rPr>
      </w:pPr>
    </w:p>
    <w:p w14:paraId="34CABE9E" w14:textId="77777777" w:rsidR="00C356F3" w:rsidRDefault="00C356F3" w:rsidP="00C814C2">
      <w:pPr>
        <w:shd w:val="clear" w:color="auto" w:fill="FFFFFF"/>
        <w:spacing w:after="0" w:line="240" w:lineRule="auto"/>
        <w:ind w:firstLine="697"/>
        <w:jc w:val="both"/>
        <w:rPr>
          <w:rFonts w:eastAsia="Arial" w:cstheme="minorHAnsi"/>
        </w:rPr>
      </w:pPr>
    </w:p>
    <w:p w14:paraId="4724EB78" w14:textId="77777777" w:rsidR="00C356F3" w:rsidRDefault="00C356F3" w:rsidP="00C814C2">
      <w:pPr>
        <w:shd w:val="clear" w:color="auto" w:fill="FFFFFF"/>
        <w:spacing w:after="0" w:line="240" w:lineRule="auto"/>
        <w:ind w:firstLine="697"/>
        <w:jc w:val="both"/>
        <w:rPr>
          <w:rFonts w:eastAsia="Arial" w:cstheme="minorHAnsi"/>
        </w:rPr>
      </w:pPr>
    </w:p>
    <w:p w14:paraId="7C89CB0F" w14:textId="77777777" w:rsidR="00C356F3" w:rsidRDefault="00C356F3" w:rsidP="00C814C2">
      <w:pPr>
        <w:shd w:val="clear" w:color="auto" w:fill="FFFFFF"/>
        <w:spacing w:after="0" w:line="240" w:lineRule="auto"/>
        <w:ind w:firstLine="697"/>
        <w:jc w:val="both"/>
        <w:rPr>
          <w:rFonts w:eastAsia="Arial" w:cstheme="minorHAnsi"/>
        </w:rPr>
      </w:pPr>
    </w:p>
    <w:p w14:paraId="2C890DDD" w14:textId="77777777" w:rsidR="00C356F3" w:rsidRDefault="00C356F3" w:rsidP="00C814C2">
      <w:pPr>
        <w:shd w:val="clear" w:color="auto" w:fill="FFFFFF"/>
        <w:spacing w:after="0" w:line="240" w:lineRule="auto"/>
        <w:ind w:firstLine="697"/>
        <w:jc w:val="both"/>
        <w:rPr>
          <w:rFonts w:eastAsia="Arial" w:cstheme="minorHAnsi"/>
        </w:rPr>
      </w:pPr>
    </w:p>
    <w:p w14:paraId="237330B5" w14:textId="77777777" w:rsidR="00C356F3" w:rsidRDefault="00C356F3" w:rsidP="00C814C2">
      <w:pPr>
        <w:shd w:val="clear" w:color="auto" w:fill="FFFFFF"/>
        <w:spacing w:after="0" w:line="240" w:lineRule="auto"/>
        <w:ind w:firstLine="697"/>
        <w:jc w:val="both"/>
        <w:rPr>
          <w:rFonts w:eastAsia="Arial" w:cstheme="minorHAnsi"/>
        </w:rPr>
      </w:pPr>
    </w:p>
    <w:p w14:paraId="16E1A502" w14:textId="77777777" w:rsidR="00C356F3" w:rsidRDefault="00C356F3" w:rsidP="00C814C2">
      <w:pPr>
        <w:shd w:val="clear" w:color="auto" w:fill="FFFFFF"/>
        <w:spacing w:after="0" w:line="240" w:lineRule="auto"/>
        <w:ind w:firstLine="697"/>
        <w:jc w:val="both"/>
        <w:rPr>
          <w:rFonts w:eastAsia="Arial" w:cstheme="minorHAnsi"/>
        </w:rPr>
      </w:pPr>
    </w:p>
    <w:p w14:paraId="0530D06C" w14:textId="77777777" w:rsidR="00C356F3" w:rsidRDefault="00C356F3" w:rsidP="00C814C2">
      <w:pPr>
        <w:shd w:val="clear" w:color="auto" w:fill="FFFFFF"/>
        <w:spacing w:after="0" w:line="240" w:lineRule="auto"/>
        <w:ind w:firstLine="697"/>
        <w:jc w:val="both"/>
        <w:rPr>
          <w:rFonts w:eastAsia="Arial" w:cstheme="minorHAnsi"/>
        </w:rPr>
      </w:pPr>
    </w:p>
    <w:p w14:paraId="0940F6DF" w14:textId="77777777" w:rsidR="00C356F3" w:rsidRDefault="00C356F3" w:rsidP="00C814C2">
      <w:pPr>
        <w:shd w:val="clear" w:color="auto" w:fill="FFFFFF"/>
        <w:spacing w:after="0" w:line="240" w:lineRule="auto"/>
        <w:ind w:firstLine="697"/>
        <w:jc w:val="both"/>
        <w:rPr>
          <w:rFonts w:eastAsia="Arial" w:cstheme="minorHAnsi"/>
        </w:rPr>
      </w:pPr>
    </w:p>
    <w:p w14:paraId="19D0981B" w14:textId="77777777" w:rsidR="00C356F3" w:rsidRDefault="00C356F3" w:rsidP="00C814C2">
      <w:pPr>
        <w:shd w:val="clear" w:color="auto" w:fill="FFFFFF"/>
        <w:spacing w:after="0" w:line="240" w:lineRule="auto"/>
        <w:ind w:firstLine="697"/>
        <w:jc w:val="both"/>
        <w:rPr>
          <w:rFonts w:eastAsia="Arial" w:cstheme="minorHAnsi"/>
        </w:rPr>
      </w:pPr>
    </w:p>
    <w:p w14:paraId="1CF335C0" w14:textId="77777777" w:rsidR="00C356F3" w:rsidRDefault="00C356F3" w:rsidP="00C814C2">
      <w:pPr>
        <w:shd w:val="clear" w:color="auto" w:fill="FFFFFF"/>
        <w:spacing w:after="0" w:line="240" w:lineRule="auto"/>
        <w:ind w:firstLine="697"/>
        <w:jc w:val="both"/>
        <w:rPr>
          <w:rFonts w:eastAsia="Arial" w:cstheme="minorHAnsi"/>
        </w:rPr>
      </w:pPr>
    </w:p>
    <w:p w14:paraId="767F85BD" w14:textId="77777777" w:rsidR="00C356F3" w:rsidRDefault="00C356F3" w:rsidP="00C814C2">
      <w:pPr>
        <w:shd w:val="clear" w:color="auto" w:fill="FFFFFF"/>
        <w:spacing w:after="0" w:line="240" w:lineRule="auto"/>
        <w:ind w:firstLine="697"/>
        <w:jc w:val="both"/>
        <w:rPr>
          <w:rFonts w:eastAsia="Arial" w:cstheme="minorHAnsi"/>
        </w:rPr>
      </w:pPr>
    </w:p>
    <w:p w14:paraId="6DB394CA" w14:textId="77777777" w:rsidR="00C356F3" w:rsidRDefault="00C356F3" w:rsidP="00C814C2">
      <w:pPr>
        <w:shd w:val="clear" w:color="auto" w:fill="FFFFFF"/>
        <w:spacing w:after="0" w:line="240" w:lineRule="auto"/>
        <w:ind w:firstLine="697"/>
        <w:jc w:val="both"/>
        <w:rPr>
          <w:rFonts w:eastAsia="Arial" w:cstheme="minorHAnsi"/>
        </w:rPr>
      </w:pPr>
    </w:p>
    <w:p w14:paraId="053A9540" w14:textId="77777777" w:rsidR="00C356F3" w:rsidRDefault="00C356F3" w:rsidP="00C814C2">
      <w:pPr>
        <w:shd w:val="clear" w:color="auto" w:fill="FFFFFF"/>
        <w:spacing w:after="0" w:line="240" w:lineRule="auto"/>
        <w:ind w:firstLine="697"/>
        <w:jc w:val="both"/>
        <w:rPr>
          <w:rFonts w:eastAsia="Arial" w:cstheme="minorHAnsi"/>
        </w:rPr>
      </w:pPr>
    </w:p>
    <w:p w14:paraId="470132F5" w14:textId="77777777" w:rsidR="00C356F3" w:rsidRDefault="00C356F3" w:rsidP="00C814C2">
      <w:pPr>
        <w:shd w:val="clear" w:color="auto" w:fill="FFFFFF"/>
        <w:spacing w:after="0" w:line="240" w:lineRule="auto"/>
        <w:ind w:firstLine="697"/>
        <w:jc w:val="both"/>
        <w:rPr>
          <w:rFonts w:eastAsia="Arial" w:cstheme="minorHAnsi"/>
        </w:rPr>
      </w:pPr>
    </w:p>
    <w:p w14:paraId="714E6CCC" w14:textId="77777777" w:rsidR="00C356F3" w:rsidRPr="00C356F3" w:rsidRDefault="00C356F3" w:rsidP="00C356F3">
      <w:pPr>
        <w:jc w:val="both"/>
        <w:rPr>
          <w:rFonts w:ascii="Times New Roman" w:hAnsi="Times New Roman" w:cs="Times New Roman"/>
        </w:rPr>
      </w:pPr>
      <w:bookmarkStart w:id="68" w:name="_Hlk204698181"/>
      <w:r w:rsidRPr="00C356F3">
        <w:rPr>
          <w:rFonts w:ascii="Times New Roman" w:hAnsi="Times New Roman" w:cs="Times New Roman"/>
          <w:lang w:val="en-GB"/>
        </w:rPr>
        <w:t xml:space="preserve">Funded by the European Union. Views and opinions expressed are however those of the author(s) only and do not necessarily reflect those of the European Union or </w:t>
      </w:r>
      <w:proofErr w:type="spellStart"/>
      <w:r w:rsidRPr="00C356F3">
        <w:rPr>
          <w:rFonts w:ascii="Times New Roman" w:hAnsi="Times New Roman" w:cs="Times New Roman"/>
          <w:b/>
          <w:bCs/>
        </w:rPr>
        <w:t>European</w:t>
      </w:r>
      <w:proofErr w:type="spellEnd"/>
      <w:r w:rsidRPr="00C356F3">
        <w:rPr>
          <w:rFonts w:ascii="Times New Roman" w:hAnsi="Times New Roman" w:cs="Times New Roman"/>
          <w:b/>
          <w:bCs/>
        </w:rPr>
        <w:t xml:space="preserve"> </w:t>
      </w:r>
      <w:proofErr w:type="spellStart"/>
      <w:r w:rsidRPr="00C356F3">
        <w:rPr>
          <w:rFonts w:ascii="Times New Roman" w:hAnsi="Times New Roman" w:cs="Times New Roman"/>
          <w:b/>
          <w:bCs/>
        </w:rPr>
        <w:t>Health</w:t>
      </w:r>
      <w:proofErr w:type="spellEnd"/>
      <w:r w:rsidRPr="00C356F3">
        <w:rPr>
          <w:rFonts w:ascii="Times New Roman" w:hAnsi="Times New Roman" w:cs="Times New Roman"/>
          <w:b/>
          <w:bCs/>
        </w:rPr>
        <w:t xml:space="preserve"> </w:t>
      </w:r>
      <w:proofErr w:type="spellStart"/>
      <w:r w:rsidRPr="00C356F3">
        <w:rPr>
          <w:rFonts w:ascii="Times New Roman" w:hAnsi="Times New Roman" w:cs="Times New Roman"/>
          <w:b/>
          <w:bCs/>
        </w:rPr>
        <w:t>and</w:t>
      </w:r>
      <w:proofErr w:type="spellEnd"/>
      <w:r w:rsidRPr="00C356F3">
        <w:rPr>
          <w:rFonts w:ascii="Times New Roman" w:hAnsi="Times New Roman" w:cs="Times New Roman"/>
          <w:b/>
          <w:bCs/>
        </w:rPr>
        <w:t xml:space="preserve"> Digital </w:t>
      </w:r>
      <w:proofErr w:type="spellStart"/>
      <w:r w:rsidRPr="00C356F3">
        <w:rPr>
          <w:rFonts w:ascii="Times New Roman" w:hAnsi="Times New Roman" w:cs="Times New Roman"/>
          <w:b/>
          <w:bCs/>
        </w:rPr>
        <w:t>Executive</w:t>
      </w:r>
      <w:proofErr w:type="spellEnd"/>
      <w:r w:rsidRPr="00C356F3">
        <w:rPr>
          <w:rFonts w:ascii="Times New Roman" w:hAnsi="Times New Roman" w:cs="Times New Roman"/>
          <w:b/>
          <w:bCs/>
        </w:rPr>
        <w:t xml:space="preserve"> </w:t>
      </w:r>
      <w:proofErr w:type="spellStart"/>
      <w:r w:rsidRPr="00C356F3">
        <w:rPr>
          <w:rFonts w:ascii="Times New Roman" w:hAnsi="Times New Roman" w:cs="Times New Roman"/>
          <w:b/>
          <w:bCs/>
        </w:rPr>
        <w:t>Agency</w:t>
      </w:r>
      <w:proofErr w:type="spellEnd"/>
      <w:r w:rsidRPr="00C356F3">
        <w:rPr>
          <w:rFonts w:ascii="Times New Roman" w:hAnsi="Times New Roman" w:cs="Times New Roman"/>
          <w:b/>
          <w:bCs/>
        </w:rPr>
        <w:t xml:space="preserve"> (HADEA). </w:t>
      </w:r>
      <w:r w:rsidRPr="00C356F3">
        <w:rPr>
          <w:rFonts w:ascii="Times New Roman" w:hAnsi="Times New Roman" w:cs="Times New Roman"/>
          <w:lang w:val="en-GB"/>
        </w:rPr>
        <w:t>Neither the European Union nor the granting authority can be held responsible for them.”</w:t>
      </w:r>
    </w:p>
    <w:p w14:paraId="68B0CB2A" w14:textId="77777777" w:rsidR="00C356F3" w:rsidRPr="00C356F3" w:rsidRDefault="00C356F3" w:rsidP="00C356F3">
      <w:pPr>
        <w:jc w:val="both"/>
        <w:rPr>
          <w:rFonts w:ascii="Times New Roman" w:hAnsi="Times New Roman" w:cs="Times New Roman"/>
          <w:b/>
          <w:bCs/>
        </w:rPr>
      </w:pPr>
      <w:r w:rsidRPr="00C356F3">
        <w:rPr>
          <w:rFonts w:ascii="Times New Roman" w:hAnsi="Times New Roman" w:cs="Times New Roman"/>
          <w:b/>
          <w:bCs/>
        </w:rPr>
        <w:t xml:space="preserve">Finansuojama Europos Sąjungos lėšomis. Pateiktos nuomonės ir požiūriai yra tik autorių ir nebūtinai atspindi Europos Sąjungos ar </w:t>
      </w:r>
      <w:proofErr w:type="spellStart"/>
      <w:r w:rsidRPr="00C356F3">
        <w:rPr>
          <w:rFonts w:ascii="Times New Roman" w:hAnsi="Times New Roman" w:cs="Times New Roman"/>
          <w:b/>
          <w:bCs/>
        </w:rPr>
        <w:t>European</w:t>
      </w:r>
      <w:proofErr w:type="spellEnd"/>
      <w:r w:rsidRPr="00C356F3">
        <w:rPr>
          <w:rFonts w:ascii="Times New Roman" w:hAnsi="Times New Roman" w:cs="Times New Roman"/>
          <w:b/>
          <w:bCs/>
        </w:rPr>
        <w:t xml:space="preserve"> </w:t>
      </w:r>
      <w:proofErr w:type="spellStart"/>
      <w:r w:rsidRPr="00C356F3">
        <w:rPr>
          <w:rFonts w:ascii="Times New Roman" w:hAnsi="Times New Roman" w:cs="Times New Roman"/>
          <w:b/>
          <w:bCs/>
        </w:rPr>
        <w:t>Health</w:t>
      </w:r>
      <w:proofErr w:type="spellEnd"/>
      <w:r w:rsidRPr="00C356F3">
        <w:rPr>
          <w:rFonts w:ascii="Times New Roman" w:hAnsi="Times New Roman" w:cs="Times New Roman"/>
          <w:b/>
          <w:bCs/>
        </w:rPr>
        <w:t xml:space="preserve"> </w:t>
      </w:r>
      <w:proofErr w:type="spellStart"/>
      <w:r w:rsidRPr="00C356F3">
        <w:rPr>
          <w:rFonts w:ascii="Times New Roman" w:hAnsi="Times New Roman" w:cs="Times New Roman"/>
          <w:b/>
          <w:bCs/>
        </w:rPr>
        <w:t>and</w:t>
      </w:r>
      <w:proofErr w:type="spellEnd"/>
      <w:r w:rsidRPr="00C356F3">
        <w:rPr>
          <w:rFonts w:ascii="Times New Roman" w:hAnsi="Times New Roman" w:cs="Times New Roman"/>
          <w:b/>
          <w:bCs/>
        </w:rPr>
        <w:t xml:space="preserve"> Digital </w:t>
      </w:r>
      <w:proofErr w:type="spellStart"/>
      <w:r w:rsidRPr="00C356F3">
        <w:rPr>
          <w:rFonts w:ascii="Times New Roman" w:hAnsi="Times New Roman" w:cs="Times New Roman"/>
          <w:b/>
          <w:bCs/>
        </w:rPr>
        <w:t>Executive</w:t>
      </w:r>
      <w:proofErr w:type="spellEnd"/>
      <w:r w:rsidRPr="00C356F3">
        <w:rPr>
          <w:rFonts w:ascii="Times New Roman" w:hAnsi="Times New Roman" w:cs="Times New Roman"/>
          <w:b/>
          <w:bCs/>
        </w:rPr>
        <w:t xml:space="preserve"> </w:t>
      </w:r>
      <w:proofErr w:type="spellStart"/>
      <w:r w:rsidRPr="00C356F3">
        <w:rPr>
          <w:rFonts w:ascii="Times New Roman" w:hAnsi="Times New Roman" w:cs="Times New Roman"/>
          <w:b/>
          <w:bCs/>
        </w:rPr>
        <w:t>Agency</w:t>
      </w:r>
      <w:proofErr w:type="spellEnd"/>
      <w:r w:rsidRPr="00C356F3">
        <w:rPr>
          <w:rFonts w:ascii="Times New Roman" w:hAnsi="Times New Roman" w:cs="Times New Roman"/>
          <w:b/>
          <w:bCs/>
        </w:rPr>
        <w:t xml:space="preserve"> (HADEA) poziciją. Europos Sąjunga ir dotacijos skyrimo institucija nėra atsakingos už šiuos teiginius.“</w:t>
      </w:r>
    </w:p>
    <w:bookmarkEnd w:id="68"/>
    <w:p w14:paraId="48D011FA" w14:textId="77777777" w:rsidR="00C356F3" w:rsidRPr="00DE1880" w:rsidRDefault="00C356F3" w:rsidP="00C814C2">
      <w:pPr>
        <w:shd w:val="clear" w:color="auto" w:fill="FFFFFF"/>
        <w:spacing w:after="0" w:line="240" w:lineRule="auto"/>
        <w:ind w:firstLine="697"/>
        <w:jc w:val="both"/>
        <w:rPr>
          <w:rFonts w:eastAsia="Times New Roman" w:cstheme="minorHAnsi"/>
          <w:color w:val="000000"/>
        </w:rPr>
      </w:pPr>
    </w:p>
    <w:sectPr w:rsidR="00C356F3"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6657" w14:textId="77777777" w:rsidR="00AA404D" w:rsidRDefault="00AA404D" w:rsidP="00D05666">
      <w:r>
        <w:separator/>
      </w:r>
    </w:p>
  </w:endnote>
  <w:endnote w:type="continuationSeparator" w:id="0">
    <w:p w14:paraId="36926BB2" w14:textId="77777777" w:rsidR="00AA404D" w:rsidRDefault="00AA404D" w:rsidP="00D05666">
      <w:r>
        <w:continuationSeparator/>
      </w:r>
    </w:p>
  </w:endnote>
  <w:endnote w:type="continuationNotice" w:id="1">
    <w:p w14:paraId="1E5D4BA4" w14:textId="77777777" w:rsidR="00AA404D" w:rsidRDefault="00AA40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73192" w14:textId="77777777" w:rsidR="00AA404D" w:rsidRDefault="00AA404D" w:rsidP="00D05666">
      <w:r>
        <w:separator/>
      </w:r>
    </w:p>
  </w:footnote>
  <w:footnote w:type="continuationSeparator" w:id="0">
    <w:p w14:paraId="5494540A" w14:textId="77777777" w:rsidR="00AA404D" w:rsidRDefault="00AA404D" w:rsidP="00D05666">
      <w:r>
        <w:continuationSeparator/>
      </w:r>
    </w:p>
  </w:footnote>
  <w:footnote w:type="continuationNotice" w:id="1">
    <w:p w14:paraId="2619873C" w14:textId="77777777" w:rsidR="00AA404D" w:rsidRDefault="00AA404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6FEF"/>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80B"/>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466"/>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04D"/>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6F3"/>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7380B"/>
    <w:rsid w:val="0079392F"/>
    <w:rsid w:val="008641DC"/>
    <w:rsid w:val="00902E29"/>
    <w:rsid w:val="00951837"/>
    <w:rsid w:val="00A7767E"/>
    <w:rsid w:val="00A8439B"/>
    <w:rsid w:val="00A96DFC"/>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33661</Words>
  <Characters>19188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Evalda Liskauskiene</cp:lastModifiedBy>
  <cp:revision>4</cp:revision>
  <dcterms:created xsi:type="dcterms:W3CDTF">2024-11-27T12:11:00Z</dcterms:created>
  <dcterms:modified xsi:type="dcterms:W3CDTF">2025-07-30T10:05:00Z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